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11834" w14:textId="09B1C0DC" w:rsidR="002A0285" w:rsidRPr="00B05998" w:rsidRDefault="002A0285" w:rsidP="002A0285">
      <w:pPr>
        <w:pStyle w:val="CRCoverPage"/>
        <w:tabs>
          <w:tab w:val="right" w:pos="9639"/>
        </w:tabs>
        <w:rPr>
          <w:b/>
          <w:noProof/>
        </w:rPr>
      </w:pPr>
      <w:r>
        <w:rPr>
          <w:b/>
          <w:noProof/>
          <w:sz w:val="24"/>
        </w:rPr>
        <w:t>3GPP TSG</w:t>
      </w:r>
      <w:r w:rsidR="00B44DB0">
        <w:rPr>
          <w:b/>
          <w:noProof/>
          <w:sz w:val="24"/>
        </w:rPr>
        <w:t xml:space="preserve"> RAN </w:t>
      </w:r>
      <w:r w:rsidR="00AC3C30">
        <w:rPr>
          <w:b/>
          <w:noProof/>
          <w:sz w:val="24"/>
        </w:rPr>
        <w:t>Meeting #10</w:t>
      </w:r>
      <w:r w:rsidR="001A1BDB">
        <w:rPr>
          <w:b/>
          <w:noProof/>
          <w:sz w:val="24"/>
        </w:rPr>
        <w:t>1</w:t>
      </w:r>
      <w:r>
        <w:rPr>
          <w:b/>
          <w:noProof/>
          <w:sz w:val="24"/>
        </w:rPr>
        <w:t xml:space="preserve"> </w:t>
      </w:r>
      <w:r w:rsidR="00B44DB0">
        <w:rPr>
          <w:b/>
          <w:noProof/>
          <w:sz w:val="24"/>
        </w:rPr>
        <w:t xml:space="preserve">                                             </w:t>
      </w:r>
      <w:r w:rsidR="000E3BF9">
        <w:rPr>
          <w:b/>
          <w:noProof/>
          <w:sz w:val="24"/>
        </w:rPr>
        <w:t xml:space="preserve">       </w:t>
      </w:r>
      <w:r w:rsidR="00B44DB0">
        <w:rPr>
          <w:b/>
          <w:noProof/>
          <w:sz w:val="24"/>
        </w:rPr>
        <w:t xml:space="preserve">     R</w:t>
      </w:r>
      <w:r w:rsidR="00AC3C30">
        <w:rPr>
          <w:b/>
          <w:noProof/>
          <w:sz w:val="24"/>
        </w:rPr>
        <w:t>P</w:t>
      </w:r>
      <w:r w:rsidR="00B44DB0">
        <w:rPr>
          <w:b/>
          <w:noProof/>
          <w:sz w:val="24"/>
        </w:rPr>
        <w:t>-</w:t>
      </w:r>
      <w:r w:rsidR="000E3BF9" w:rsidRPr="000E3BF9">
        <w:rPr>
          <w:rFonts w:eastAsia="Times New Roman" w:cs="Arial"/>
          <w:color w:val="000000"/>
          <w:sz w:val="18"/>
          <w:szCs w:val="18"/>
          <w:lang w:val="en-US" w:eastAsia="zh-CN"/>
        </w:rPr>
        <w:t xml:space="preserve"> </w:t>
      </w:r>
      <w:r w:rsidR="000E3BF9" w:rsidRPr="000E3BF9">
        <w:rPr>
          <w:b/>
          <w:noProof/>
          <w:sz w:val="24"/>
          <w:lang w:val="en-US"/>
        </w:rPr>
        <w:t>23</w:t>
      </w:r>
      <w:r w:rsidR="00942D14">
        <w:rPr>
          <w:b/>
          <w:noProof/>
          <w:sz w:val="24"/>
          <w:lang w:val="en-US"/>
        </w:rPr>
        <w:t>2099</w:t>
      </w:r>
      <w:r>
        <w:rPr>
          <w:b/>
          <w:i/>
          <w:noProof/>
          <w:sz w:val="28"/>
        </w:rPr>
        <w:tab/>
      </w:r>
    </w:p>
    <w:p w14:paraId="7C6A73A8" w14:textId="7525339A" w:rsidR="002A0285" w:rsidRPr="00B44DB0" w:rsidRDefault="001A1BDB" w:rsidP="002A0285">
      <w:pPr>
        <w:pStyle w:val="CRCoverPage"/>
        <w:outlineLvl w:val="0"/>
        <w:rPr>
          <w:rFonts w:eastAsia="MS Mincho" w:cs="Arial"/>
          <w:b/>
          <w:bCs/>
          <w:lang w:eastAsia="ja-JP"/>
        </w:rPr>
      </w:pPr>
      <w:r>
        <w:rPr>
          <w:rFonts w:eastAsia="MS Mincho" w:cs="Arial"/>
          <w:b/>
          <w:bCs/>
          <w:sz w:val="24"/>
          <w:szCs w:val="24"/>
          <w:lang w:val="en-US" w:eastAsia="ja-JP"/>
        </w:rPr>
        <w:t>Bangalore</w:t>
      </w:r>
      <w:r w:rsidR="00B44DB0" w:rsidRPr="00B44DB0">
        <w:rPr>
          <w:rFonts w:eastAsia="MS Mincho" w:cs="Arial"/>
          <w:b/>
          <w:bCs/>
          <w:sz w:val="24"/>
          <w:szCs w:val="24"/>
          <w:lang w:val="en-US" w:eastAsia="ja-JP"/>
        </w:rPr>
        <w:t>,</w:t>
      </w:r>
      <w:r>
        <w:rPr>
          <w:rFonts w:eastAsia="MS Mincho" w:cs="Arial"/>
          <w:b/>
          <w:bCs/>
          <w:sz w:val="24"/>
          <w:szCs w:val="24"/>
          <w:lang w:val="en-US" w:eastAsia="ja-JP"/>
        </w:rPr>
        <w:t xml:space="preserve"> </w:t>
      </w:r>
      <w:r w:rsidR="006F1F17">
        <w:rPr>
          <w:rFonts w:eastAsia="MS Mincho" w:cs="Arial"/>
          <w:b/>
          <w:bCs/>
          <w:sz w:val="24"/>
          <w:szCs w:val="24"/>
          <w:lang w:val="en-US" w:eastAsia="ja-JP"/>
        </w:rPr>
        <w:t xml:space="preserve">IN, </w:t>
      </w:r>
      <w:r w:rsidR="006F1F17" w:rsidRPr="00B44DB0">
        <w:rPr>
          <w:rFonts w:eastAsia="MS Mincho" w:cs="Arial"/>
          <w:b/>
          <w:bCs/>
          <w:sz w:val="24"/>
          <w:szCs w:val="24"/>
          <w:lang w:val="en-US" w:eastAsia="ja-JP"/>
        </w:rPr>
        <w:t>Sep</w:t>
      </w:r>
      <w:r w:rsidR="00B44DB0" w:rsidRPr="00B44DB0">
        <w:rPr>
          <w:rFonts w:eastAsia="MS Mincho" w:cs="Arial"/>
          <w:b/>
          <w:bCs/>
          <w:sz w:val="24"/>
          <w:szCs w:val="24"/>
          <w:lang w:val="en-US" w:eastAsia="ja-JP"/>
        </w:rPr>
        <w:t xml:space="preserve"> </w:t>
      </w:r>
      <w:r w:rsidR="00E70688">
        <w:rPr>
          <w:rFonts w:eastAsia="MS Mincho" w:cs="Arial"/>
          <w:b/>
          <w:bCs/>
          <w:sz w:val="24"/>
          <w:szCs w:val="24"/>
          <w:lang w:val="en-US" w:eastAsia="ja-JP"/>
        </w:rPr>
        <w:t>1</w:t>
      </w:r>
      <w:r>
        <w:rPr>
          <w:rFonts w:eastAsia="MS Mincho" w:cs="Arial"/>
          <w:b/>
          <w:bCs/>
          <w:sz w:val="24"/>
          <w:szCs w:val="24"/>
          <w:lang w:val="en-US" w:eastAsia="ja-JP"/>
        </w:rPr>
        <w:t>1</w:t>
      </w:r>
      <w:r w:rsidR="00B44DB0" w:rsidRPr="00B44DB0">
        <w:rPr>
          <w:rFonts w:eastAsia="MS Mincho" w:cs="Arial"/>
          <w:b/>
          <w:bCs/>
          <w:sz w:val="24"/>
          <w:szCs w:val="24"/>
          <w:lang w:val="en-US" w:eastAsia="ja-JP"/>
        </w:rPr>
        <w:t xml:space="preserve"> - </w:t>
      </w:r>
      <w:r w:rsidR="00E70688">
        <w:rPr>
          <w:rFonts w:eastAsia="MS Mincho" w:cs="Arial"/>
          <w:b/>
          <w:bCs/>
          <w:sz w:val="24"/>
          <w:szCs w:val="24"/>
          <w:lang w:val="en-US" w:eastAsia="ja-JP"/>
        </w:rPr>
        <w:t>1</w:t>
      </w:r>
      <w:r>
        <w:rPr>
          <w:rFonts w:eastAsia="MS Mincho" w:cs="Arial"/>
          <w:b/>
          <w:bCs/>
          <w:sz w:val="24"/>
          <w:szCs w:val="24"/>
          <w:lang w:val="en-US" w:eastAsia="ja-JP"/>
        </w:rPr>
        <w:t>5</w:t>
      </w:r>
      <w:r w:rsidR="00B44DB0" w:rsidRPr="00B44DB0">
        <w:rPr>
          <w:rFonts w:eastAsia="MS Mincho" w:cs="Arial"/>
          <w:b/>
          <w:bCs/>
          <w:sz w:val="24"/>
          <w:szCs w:val="24"/>
          <w:lang w:val="en-US" w:eastAsia="ja-JP"/>
        </w:rPr>
        <w:t>, 202</w:t>
      </w:r>
      <w:r w:rsidR="00AC3C30">
        <w:rPr>
          <w:rFonts w:eastAsia="MS Mincho" w:cs="Arial"/>
          <w:b/>
          <w:bCs/>
          <w:sz w:val="24"/>
          <w:szCs w:val="24"/>
          <w:lang w:val="en-US" w:eastAsia="ja-JP"/>
        </w:rPr>
        <w:t>3</w:t>
      </w:r>
    </w:p>
    <w:p w14:paraId="7532909A" w14:textId="77777777" w:rsidR="00B23EB7" w:rsidRPr="004527EA" w:rsidRDefault="00B23EB7" w:rsidP="00B23EB7">
      <w:pPr>
        <w:tabs>
          <w:tab w:val="center" w:pos="4536"/>
          <w:tab w:val="right" w:pos="9072"/>
        </w:tabs>
        <w:rPr>
          <w:rFonts w:ascii="Arial" w:eastAsia="MS Mincho" w:hAnsi="Arial" w:cs="Arial"/>
          <w:b/>
          <w:bCs/>
          <w:lang w:val="en-GB" w:eastAsia="ja-JP"/>
        </w:rPr>
      </w:pPr>
    </w:p>
    <w:p w14:paraId="2FE24820" w14:textId="46D9503B" w:rsidR="00B23EB7" w:rsidRPr="00077851" w:rsidRDefault="00B23EB7" w:rsidP="00B23EB7">
      <w:pPr>
        <w:pStyle w:val="3GPPHeader"/>
      </w:pPr>
      <w:r w:rsidRPr="00077851">
        <w:t>Agenda Item:</w:t>
      </w:r>
      <w:r w:rsidRPr="00077851">
        <w:tab/>
      </w:r>
      <w:r w:rsidR="00AC3C30">
        <w:t>9.2.</w:t>
      </w:r>
      <w:r w:rsidR="00E70688" w:rsidRPr="00077851">
        <w:t>5</w:t>
      </w:r>
    </w:p>
    <w:p w14:paraId="16F5C7EC" w14:textId="77777777" w:rsidR="00B23EB7" w:rsidRPr="00077851" w:rsidRDefault="00B23EB7" w:rsidP="00B23EB7">
      <w:pPr>
        <w:pStyle w:val="3GPPHeader"/>
      </w:pPr>
      <w:r w:rsidRPr="00077851">
        <w:t>Source:</w:t>
      </w:r>
      <w:r w:rsidRPr="00077851">
        <w:tab/>
        <w:t>Apple Inc.</w:t>
      </w:r>
    </w:p>
    <w:p w14:paraId="6E036978" w14:textId="14B05500" w:rsidR="00B23EB7" w:rsidRPr="00077851" w:rsidRDefault="00B23EB7" w:rsidP="00B23EB7">
      <w:pPr>
        <w:pStyle w:val="3GPPHeader"/>
      </w:pPr>
      <w:r w:rsidRPr="00077851">
        <w:t>Title:</w:t>
      </w:r>
      <w:r w:rsidRPr="00077851">
        <w:tab/>
      </w:r>
      <w:r w:rsidR="003A0744">
        <w:t xml:space="preserve">View on </w:t>
      </w:r>
      <w:r w:rsidR="00B002B3">
        <w:t>R18</w:t>
      </w:r>
      <w:r w:rsidR="00B002B3">
        <w:t xml:space="preserve"> </w:t>
      </w:r>
      <w:r w:rsidR="003A0744">
        <w:t xml:space="preserve">AI/ML </w:t>
      </w:r>
      <w:r w:rsidR="00E75888" w:rsidRPr="00077851">
        <w:t>for</w:t>
      </w:r>
      <w:r w:rsidR="00AC3C30">
        <w:t xml:space="preserve"> NR</w:t>
      </w:r>
      <w:r w:rsidR="00E75888" w:rsidRPr="00077851">
        <w:t xml:space="preserve"> air interface</w:t>
      </w:r>
      <w:r w:rsidR="007C23D1">
        <w:t xml:space="preserve"> SI</w:t>
      </w:r>
      <w:r w:rsidR="00B002B3">
        <w:t xml:space="preserve"> status</w:t>
      </w:r>
    </w:p>
    <w:p w14:paraId="13F21E67" w14:textId="77777777" w:rsidR="00B23EB7" w:rsidRPr="00077851" w:rsidRDefault="00B23EB7" w:rsidP="00B23EB7">
      <w:pPr>
        <w:pStyle w:val="3GPPHeader"/>
      </w:pPr>
      <w:r w:rsidRPr="00077851">
        <w:t>Document for:</w:t>
      </w:r>
      <w:r w:rsidRPr="00077851">
        <w:tab/>
        <w:t>Discussion/Decision</w:t>
      </w:r>
    </w:p>
    <w:p w14:paraId="0BD0ADA2" w14:textId="1098052A" w:rsidR="003105DC" w:rsidRPr="00634AF5" w:rsidRDefault="00B23EB7" w:rsidP="00634AF5">
      <w:pPr>
        <w:pStyle w:val="Heading1"/>
      </w:pPr>
      <w:r w:rsidRPr="00315C6E">
        <w:t>Introduction</w:t>
      </w:r>
    </w:p>
    <w:p w14:paraId="0E5E806B" w14:textId="0C72942C" w:rsidR="009645F7" w:rsidRDefault="009645F7" w:rsidP="009645F7">
      <w:pPr>
        <w:pStyle w:val="0Maintext"/>
        <w:spacing w:after="120" w:afterAutospacing="0" w:line="240" w:lineRule="auto"/>
        <w:ind w:firstLine="0"/>
        <w:rPr>
          <w:sz w:val="22"/>
          <w:szCs w:val="22"/>
          <w:lang w:val="en-US"/>
        </w:rPr>
      </w:pPr>
      <w:r>
        <w:rPr>
          <w:rFonts w:cs="Times New Roman"/>
          <w:sz w:val="22"/>
          <w:szCs w:val="22"/>
          <w:lang w:val="en-US"/>
        </w:rPr>
        <w:t xml:space="preserve">The </w:t>
      </w:r>
      <w:r w:rsidRPr="008F7250">
        <w:rPr>
          <w:rFonts w:cs="Times New Roman"/>
          <w:sz w:val="22"/>
          <w:szCs w:val="22"/>
          <w:lang w:val="en-US"/>
        </w:rPr>
        <w:t>R18 RAN1 led study item mainly focus</w:t>
      </w:r>
      <w:r>
        <w:rPr>
          <w:rFonts w:cs="Times New Roman"/>
          <w:sz w:val="22"/>
          <w:szCs w:val="22"/>
          <w:lang w:val="en-US"/>
        </w:rPr>
        <w:t>es</w:t>
      </w:r>
      <w:r w:rsidRPr="008F7250">
        <w:rPr>
          <w:rFonts w:cs="Times New Roman"/>
          <w:sz w:val="22"/>
          <w:szCs w:val="22"/>
          <w:lang w:val="en-US"/>
        </w:rPr>
        <w:t xml:space="preserve"> on three use cases: CSI enhancement, </w:t>
      </w:r>
      <w:r>
        <w:rPr>
          <w:rFonts w:cs="Times New Roman"/>
          <w:sz w:val="22"/>
          <w:szCs w:val="22"/>
          <w:lang w:val="en-US"/>
        </w:rPr>
        <w:t>b</w:t>
      </w:r>
      <w:r w:rsidRPr="008F7250">
        <w:rPr>
          <w:rFonts w:cs="Times New Roman"/>
          <w:sz w:val="22"/>
          <w:szCs w:val="22"/>
          <w:lang w:val="en-US"/>
        </w:rPr>
        <w:t xml:space="preserve">eam management and positioning. </w:t>
      </w:r>
      <w:r w:rsidR="00517165">
        <w:rPr>
          <w:rFonts w:cs="Times New Roman"/>
          <w:sz w:val="22"/>
          <w:szCs w:val="22"/>
          <w:lang w:val="en-US"/>
        </w:rPr>
        <w:t>In general agenda, the high</w:t>
      </w:r>
      <w:r w:rsidR="00390528">
        <w:rPr>
          <w:rFonts w:cs="Times New Roman"/>
          <w:sz w:val="22"/>
          <w:szCs w:val="22"/>
          <w:lang w:val="en-US"/>
        </w:rPr>
        <w:t>-</w:t>
      </w:r>
      <w:r w:rsidR="00517165">
        <w:rPr>
          <w:rFonts w:cs="Times New Roman"/>
          <w:sz w:val="22"/>
          <w:szCs w:val="22"/>
          <w:lang w:val="en-US"/>
        </w:rPr>
        <w:t xml:space="preserve">level LCM procedure </w:t>
      </w:r>
      <w:r w:rsidR="00390528">
        <w:rPr>
          <w:rFonts w:cs="Times New Roman"/>
          <w:sz w:val="22"/>
          <w:szCs w:val="22"/>
          <w:lang w:val="en-US"/>
        </w:rPr>
        <w:t xml:space="preserve">was discussed. </w:t>
      </w:r>
      <w:r w:rsidRPr="008F7250">
        <w:rPr>
          <w:sz w:val="22"/>
          <w:szCs w:val="22"/>
          <w:lang w:val="en-US"/>
        </w:rPr>
        <w:t xml:space="preserve">In RAN1 </w:t>
      </w:r>
      <w:r>
        <w:rPr>
          <w:sz w:val="22"/>
          <w:szCs w:val="22"/>
          <w:lang w:val="en-US"/>
        </w:rPr>
        <w:t>#</w:t>
      </w:r>
      <w:r w:rsidRPr="008F7250">
        <w:rPr>
          <w:sz w:val="22"/>
          <w:szCs w:val="22"/>
          <w:lang w:val="en-US"/>
        </w:rPr>
        <w:t xml:space="preserve">113, the initial draft TR </w:t>
      </w:r>
      <w:r>
        <w:rPr>
          <w:sz w:val="22"/>
          <w:szCs w:val="22"/>
          <w:lang w:val="en-US"/>
        </w:rPr>
        <w:t>was</w:t>
      </w:r>
      <w:r w:rsidRPr="008F7250">
        <w:rPr>
          <w:sz w:val="22"/>
          <w:szCs w:val="22"/>
          <w:lang w:val="en-US"/>
        </w:rPr>
        <w:t xml:space="preserve"> approved [1].  </w:t>
      </w:r>
    </w:p>
    <w:p w14:paraId="0C4C8F7E" w14:textId="260A7ADA" w:rsidR="009645F7" w:rsidRPr="009645F7" w:rsidRDefault="009645F7" w:rsidP="009645F7">
      <w:pPr>
        <w:pStyle w:val="0Maintext"/>
        <w:spacing w:after="120" w:afterAutospacing="0" w:line="240" w:lineRule="auto"/>
        <w:ind w:firstLine="0"/>
        <w:rPr>
          <w:sz w:val="22"/>
          <w:szCs w:val="22"/>
        </w:rPr>
      </w:pPr>
      <w:r>
        <w:rPr>
          <w:sz w:val="22"/>
          <w:szCs w:val="22"/>
          <w:lang w:val="en-US"/>
        </w:rPr>
        <w:t xml:space="preserve">In this contribution, we discuss the </w:t>
      </w:r>
      <w:r w:rsidR="00517165">
        <w:rPr>
          <w:sz w:val="22"/>
          <w:szCs w:val="22"/>
          <w:lang w:val="en-US"/>
        </w:rPr>
        <w:t xml:space="preserve">status of the </w:t>
      </w:r>
      <w:r w:rsidR="00DF084A">
        <w:rPr>
          <w:sz w:val="22"/>
          <w:szCs w:val="22"/>
          <w:lang w:val="en-US"/>
        </w:rPr>
        <w:t xml:space="preserve">R18 </w:t>
      </w:r>
      <w:r w:rsidR="00517165">
        <w:rPr>
          <w:sz w:val="22"/>
          <w:szCs w:val="22"/>
          <w:lang w:val="en-US"/>
        </w:rPr>
        <w:t>SI</w:t>
      </w:r>
      <w:r>
        <w:rPr>
          <w:sz w:val="22"/>
          <w:szCs w:val="22"/>
          <w:lang w:val="en-US"/>
        </w:rPr>
        <w:t xml:space="preserve">. </w:t>
      </w:r>
    </w:p>
    <w:p w14:paraId="3529C3F4" w14:textId="54817589" w:rsidR="00732388" w:rsidRDefault="008F535A" w:rsidP="00D623A6">
      <w:pPr>
        <w:pStyle w:val="Heading1"/>
      </w:pPr>
      <w:r>
        <w:t>Discussion</w:t>
      </w:r>
    </w:p>
    <w:p w14:paraId="15803126" w14:textId="0ADB7DE2" w:rsidR="00DF084A" w:rsidRPr="00DF084A" w:rsidRDefault="00DF084A" w:rsidP="00E75888">
      <w:pPr>
        <w:pStyle w:val="0Maintext"/>
        <w:spacing w:after="120" w:afterAutospacing="0" w:line="240" w:lineRule="auto"/>
        <w:ind w:firstLine="0"/>
        <w:rPr>
          <w:rFonts w:cs="Times New Roman"/>
          <w:b/>
          <w:bCs/>
          <w:i/>
          <w:iCs/>
          <w:sz w:val="22"/>
          <w:szCs w:val="22"/>
          <w:u w:val="single"/>
          <w:lang w:val="en-US"/>
        </w:rPr>
      </w:pPr>
      <w:r w:rsidRPr="00DF084A">
        <w:rPr>
          <w:rFonts w:cs="Times New Roman"/>
          <w:b/>
          <w:bCs/>
          <w:i/>
          <w:iCs/>
          <w:sz w:val="22"/>
          <w:szCs w:val="22"/>
          <w:u w:val="single"/>
          <w:lang w:val="en-US"/>
        </w:rPr>
        <w:t xml:space="preserve">General aspects  </w:t>
      </w:r>
    </w:p>
    <w:p w14:paraId="2E5A64CA" w14:textId="0D06CDA6" w:rsidR="00DF084A" w:rsidRDefault="00817B98" w:rsidP="00E75888">
      <w:pPr>
        <w:pStyle w:val="0Maintext"/>
        <w:spacing w:after="120" w:afterAutospacing="0" w:line="240" w:lineRule="auto"/>
        <w:ind w:firstLine="0"/>
        <w:rPr>
          <w:rFonts w:cs="Times New Roman"/>
          <w:sz w:val="22"/>
          <w:szCs w:val="22"/>
          <w:lang w:val="en-US"/>
        </w:rPr>
      </w:pPr>
      <w:r>
        <w:rPr>
          <w:rFonts w:cs="Times New Roman"/>
          <w:sz w:val="22"/>
          <w:szCs w:val="22"/>
          <w:lang w:val="en-US"/>
        </w:rPr>
        <w:t xml:space="preserve">Both functionality-based LCM and model ID based LCM have been agreed. The </w:t>
      </w:r>
      <w:r w:rsidR="004E3F13">
        <w:rPr>
          <w:rFonts w:cs="Times New Roman"/>
          <w:sz w:val="22"/>
          <w:szCs w:val="22"/>
          <w:lang w:val="en-US"/>
        </w:rPr>
        <w:t xml:space="preserve">applicability of functionality-based LCM and model ID based LCM is open. </w:t>
      </w:r>
    </w:p>
    <w:p w14:paraId="3D6D30AD" w14:textId="20A1A365" w:rsidR="004E3F13" w:rsidRDefault="004E3F13" w:rsidP="00E75888">
      <w:pPr>
        <w:pStyle w:val="0Maintext"/>
        <w:spacing w:after="120" w:afterAutospacing="0" w:line="240" w:lineRule="auto"/>
        <w:ind w:firstLine="0"/>
        <w:rPr>
          <w:rFonts w:cs="Times New Roman"/>
          <w:sz w:val="22"/>
          <w:szCs w:val="22"/>
          <w:lang w:val="en-US"/>
        </w:rPr>
      </w:pPr>
      <w:r>
        <w:rPr>
          <w:rFonts w:cs="Times New Roman"/>
          <w:sz w:val="22"/>
          <w:szCs w:val="22"/>
          <w:lang w:val="en-US"/>
        </w:rPr>
        <w:t xml:space="preserve">It was concluded that the applicable functionalities/models can be reported by UE. It is desirable to narrow down which reporting framework can be used in SI, </w:t>
      </w:r>
      <w:r w:rsidR="002529BB">
        <w:rPr>
          <w:rFonts w:cs="Times New Roman"/>
          <w:sz w:val="22"/>
          <w:szCs w:val="22"/>
          <w:lang w:val="en-US"/>
        </w:rPr>
        <w:t xml:space="preserve">such as UE capability report framework, UAI framework </w:t>
      </w:r>
      <w:proofErr w:type="spellStart"/>
      <w:r w:rsidR="002529BB">
        <w:rPr>
          <w:rFonts w:cs="Times New Roman"/>
          <w:sz w:val="22"/>
          <w:szCs w:val="22"/>
          <w:lang w:val="en-US"/>
        </w:rPr>
        <w:t>etc</w:t>
      </w:r>
      <w:proofErr w:type="spellEnd"/>
      <w:r w:rsidR="002529BB">
        <w:rPr>
          <w:rFonts w:cs="Times New Roman"/>
          <w:sz w:val="22"/>
          <w:szCs w:val="22"/>
          <w:lang w:val="en-US"/>
        </w:rPr>
        <w:t>, to facilitate the signaling design in WI phase.</w:t>
      </w:r>
      <w:r>
        <w:rPr>
          <w:rFonts w:cs="Times New Roman"/>
          <w:sz w:val="22"/>
          <w:szCs w:val="22"/>
          <w:lang w:val="en-US"/>
        </w:rPr>
        <w:t xml:space="preserve">  </w:t>
      </w:r>
    </w:p>
    <w:p w14:paraId="333A1B6B" w14:textId="42953A3E" w:rsidR="00817B98" w:rsidRDefault="00122039" w:rsidP="00E75888">
      <w:pPr>
        <w:pStyle w:val="0Maintext"/>
        <w:spacing w:after="120" w:afterAutospacing="0" w:line="240" w:lineRule="auto"/>
        <w:ind w:firstLine="0"/>
        <w:rPr>
          <w:rFonts w:cs="Times New Roman"/>
          <w:sz w:val="22"/>
          <w:szCs w:val="22"/>
          <w:lang w:val="en-US"/>
        </w:rPr>
      </w:pPr>
      <w:r>
        <w:rPr>
          <w:rFonts w:cs="Times New Roman"/>
          <w:sz w:val="22"/>
          <w:szCs w:val="22"/>
          <w:lang w:val="en-US"/>
        </w:rPr>
        <w:t xml:space="preserve">For model transfer, model transfer case z1 to z5 are defined, and comparison with level y model transfer were discussed and not concluded yet. </w:t>
      </w:r>
    </w:p>
    <w:p w14:paraId="745269E8" w14:textId="3782B9AD" w:rsidR="00122039" w:rsidRDefault="00122039" w:rsidP="00E75888">
      <w:pPr>
        <w:pStyle w:val="0Maintext"/>
        <w:spacing w:after="120" w:afterAutospacing="0" w:line="240" w:lineRule="auto"/>
        <w:ind w:firstLine="0"/>
        <w:rPr>
          <w:rFonts w:cs="Times New Roman"/>
          <w:sz w:val="22"/>
          <w:szCs w:val="22"/>
          <w:lang w:val="en-US"/>
        </w:rPr>
      </w:pPr>
      <w:r>
        <w:rPr>
          <w:rFonts w:cs="Times New Roman"/>
          <w:sz w:val="22"/>
          <w:szCs w:val="22"/>
          <w:lang w:val="en-US"/>
        </w:rPr>
        <w:t>In RAN1 114 meeting, the reply LS for</w:t>
      </w:r>
      <w:r w:rsidR="003A66CC">
        <w:rPr>
          <w:rFonts w:cs="Times New Roman"/>
          <w:sz w:val="22"/>
          <w:szCs w:val="22"/>
          <w:lang w:val="en-US"/>
        </w:rPr>
        <w:t xml:space="preserve"> part A of</w:t>
      </w:r>
      <w:r>
        <w:rPr>
          <w:rFonts w:cs="Times New Roman"/>
          <w:sz w:val="22"/>
          <w:szCs w:val="22"/>
          <w:lang w:val="en-US"/>
        </w:rPr>
        <w:t xml:space="preserve"> data collection </w:t>
      </w:r>
      <w:r w:rsidR="003A66CC">
        <w:rPr>
          <w:rFonts w:cs="Times New Roman"/>
          <w:sz w:val="22"/>
          <w:szCs w:val="22"/>
          <w:lang w:val="en-US"/>
        </w:rPr>
        <w:t>were discussed</w:t>
      </w:r>
      <w:r w:rsidR="00400820">
        <w:rPr>
          <w:rFonts w:cs="Times New Roman"/>
          <w:sz w:val="22"/>
          <w:szCs w:val="22"/>
          <w:lang w:val="en-US"/>
        </w:rPr>
        <w:t xml:space="preserve"> and agreed</w:t>
      </w:r>
      <w:r w:rsidR="003A66CC">
        <w:rPr>
          <w:rFonts w:cs="Times New Roman"/>
          <w:sz w:val="22"/>
          <w:szCs w:val="22"/>
          <w:lang w:val="en-US"/>
        </w:rPr>
        <w:t xml:space="preserve">. Part B of the LS were not discussed. An email discussion for part B has been scheduled, however it is not clear whether RAN1 can converge over email, as part B is more challenging to answer.    </w:t>
      </w:r>
    </w:p>
    <w:p w14:paraId="18C235F3" w14:textId="77777777" w:rsidR="00DF084A" w:rsidRDefault="00DF084A" w:rsidP="00E75888">
      <w:pPr>
        <w:pStyle w:val="0Maintext"/>
        <w:spacing w:after="120" w:afterAutospacing="0" w:line="240" w:lineRule="auto"/>
        <w:ind w:firstLine="0"/>
        <w:rPr>
          <w:rFonts w:cs="Times New Roman"/>
          <w:sz w:val="22"/>
          <w:szCs w:val="22"/>
          <w:lang w:val="en-US"/>
        </w:rPr>
      </w:pPr>
    </w:p>
    <w:p w14:paraId="2E306B5A" w14:textId="3B968170" w:rsidR="00DF084A" w:rsidRPr="00DF084A" w:rsidRDefault="00DF084A" w:rsidP="00DF084A">
      <w:pPr>
        <w:pStyle w:val="0Maintext"/>
        <w:spacing w:after="120" w:afterAutospacing="0" w:line="240" w:lineRule="auto"/>
        <w:ind w:firstLine="0"/>
        <w:rPr>
          <w:rFonts w:cs="Times New Roman"/>
          <w:b/>
          <w:bCs/>
          <w:i/>
          <w:iCs/>
          <w:sz w:val="22"/>
          <w:szCs w:val="22"/>
          <w:u w:val="single"/>
          <w:lang w:val="en-US"/>
        </w:rPr>
      </w:pPr>
      <w:r>
        <w:rPr>
          <w:rFonts w:cs="Times New Roman"/>
          <w:b/>
          <w:bCs/>
          <w:i/>
          <w:iCs/>
          <w:sz w:val="22"/>
          <w:szCs w:val="22"/>
          <w:u w:val="single"/>
          <w:lang w:val="en-US"/>
        </w:rPr>
        <w:t>CSI enhancement</w:t>
      </w:r>
      <w:r w:rsidR="004D5240">
        <w:rPr>
          <w:rFonts w:cs="Times New Roman"/>
          <w:b/>
          <w:bCs/>
          <w:i/>
          <w:iCs/>
          <w:sz w:val="22"/>
          <w:szCs w:val="22"/>
          <w:u w:val="single"/>
          <w:lang w:val="en-US"/>
        </w:rPr>
        <w:t xml:space="preserve"> </w:t>
      </w:r>
      <w:r w:rsidRPr="00DF084A">
        <w:rPr>
          <w:rFonts w:cs="Times New Roman"/>
          <w:b/>
          <w:bCs/>
          <w:i/>
          <w:iCs/>
          <w:sz w:val="22"/>
          <w:szCs w:val="22"/>
          <w:u w:val="single"/>
          <w:lang w:val="en-US"/>
        </w:rPr>
        <w:t xml:space="preserve">  </w:t>
      </w:r>
    </w:p>
    <w:p w14:paraId="13E2E2E4" w14:textId="6D9C5E60" w:rsidR="00077851" w:rsidRPr="008F7250" w:rsidRDefault="00077851" w:rsidP="00E75888">
      <w:pPr>
        <w:pStyle w:val="0Maintext"/>
        <w:spacing w:after="120" w:afterAutospacing="0" w:line="240" w:lineRule="auto"/>
        <w:ind w:firstLine="0"/>
        <w:rPr>
          <w:rFonts w:cs="Times New Roman"/>
          <w:sz w:val="22"/>
          <w:szCs w:val="22"/>
          <w:lang w:val="en-US"/>
        </w:rPr>
      </w:pPr>
      <w:r w:rsidRPr="008F7250">
        <w:rPr>
          <w:rFonts w:cs="Times New Roman"/>
          <w:sz w:val="22"/>
          <w:szCs w:val="22"/>
          <w:lang w:val="en-US"/>
        </w:rPr>
        <w:t xml:space="preserve">For CSI enhancement, two sub-use cases </w:t>
      </w:r>
      <w:r w:rsidR="00324EF2">
        <w:rPr>
          <w:rFonts w:cs="Times New Roman"/>
          <w:sz w:val="22"/>
          <w:szCs w:val="22"/>
          <w:lang w:val="en-US"/>
        </w:rPr>
        <w:t xml:space="preserve">have </w:t>
      </w:r>
      <w:r w:rsidR="00FE0ECE">
        <w:rPr>
          <w:rFonts w:cs="Times New Roman"/>
          <w:sz w:val="22"/>
          <w:szCs w:val="22"/>
          <w:lang w:val="en-US"/>
        </w:rPr>
        <w:t xml:space="preserve">been </w:t>
      </w:r>
      <w:r w:rsidR="00FE0ECE" w:rsidRPr="008F7250">
        <w:rPr>
          <w:rFonts w:cs="Times New Roman"/>
          <w:sz w:val="22"/>
          <w:szCs w:val="22"/>
          <w:lang w:val="en-US"/>
        </w:rPr>
        <w:t>studied</w:t>
      </w:r>
      <w:r w:rsidRPr="008F7250">
        <w:rPr>
          <w:rFonts w:cs="Times New Roman"/>
          <w:sz w:val="22"/>
          <w:szCs w:val="22"/>
          <w:lang w:val="en-US"/>
        </w:rPr>
        <w:t xml:space="preserve">: </w:t>
      </w:r>
    </w:p>
    <w:p w14:paraId="5FE743A6" w14:textId="14331B4B" w:rsidR="00077851" w:rsidRPr="008F7250" w:rsidRDefault="00077851" w:rsidP="00077851">
      <w:pPr>
        <w:pStyle w:val="ListParagraph"/>
        <w:numPr>
          <w:ilvl w:val="0"/>
          <w:numId w:val="35"/>
        </w:numPr>
        <w:spacing w:after="180"/>
        <w:ind w:leftChars="0"/>
        <w:contextualSpacing/>
        <w:rPr>
          <w:rFonts w:ascii="Times New Roman" w:hAnsi="Times New Roman"/>
          <w:sz w:val="22"/>
          <w:szCs w:val="22"/>
        </w:rPr>
      </w:pPr>
      <w:r w:rsidRPr="008F7250">
        <w:rPr>
          <w:rFonts w:ascii="Times New Roman" w:hAnsi="Times New Roman"/>
          <w:sz w:val="22"/>
          <w:szCs w:val="22"/>
        </w:rPr>
        <w:t xml:space="preserve">Spatial-frequency domain CSI compression using two-sided AI model. </w:t>
      </w:r>
    </w:p>
    <w:p w14:paraId="59613307" w14:textId="3917C2F1" w:rsidR="00517165" w:rsidRDefault="00077851" w:rsidP="00A130BC">
      <w:pPr>
        <w:pStyle w:val="ListParagraph"/>
        <w:numPr>
          <w:ilvl w:val="0"/>
          <w:numId w:val="35"/>
        </w:numPr>
        <w:spacing w:after="180"/>
        <w:ind w:leftChars="0"/>
        <w:contextualSpacing/>
        <w:rPr>
          <w:rFonts w:ascii="Times New Roman" w:hAnsi="Times New Roman"/>
          <w:sz w:val="22"/>
          <w:szCs w:val="22"/>
        </w:rPr>
      </w:pPr>
      <w:r w:rsidRPr="008F7250">
        <w:rPr>
          <w:rFonts w:ascii="Times New Roman" w:hAnsi="Times New Roman"/>
          <w:sz w:val="22"/>
          <w:szCs w:val="22"/>
        </w:rPr>
        <w:t xml:space="preserve">Time domain CSI prediction using UE sided model </w:t>
      </w:r>
    </w:p>
    <w:p w14:paraId="5F29B442" w14:textId="4273A086" w:rsidR="00CD114D" w:rsidRDefault="00517165" w:rsidP="00517165">
      <w:pPr>
        <w:spacing w:after="180"/>
        <w:contextualSpacing/>
        <w:rPr>
          <w:rFonts w:eastAsia="Batang"/>
          <w:sz w:val="22"/>
          <w:szCs w:val="22"/>
        </w:rPr>
      </w:pPr>
      <w:r>
        <w:rPr>
          <w:rFonts w:eastAsia="Batang"/>
          <w:sz w:val="22"/>
          <w:szCs w:val="22"/>
        </w:rPr>
        <w:t>For CSI compression sub-use case, the potential specification impact has been identified including data collection, inferencing and performance monitoring. For training, it was concluded that training collaboration type 2 will be deprioritized for 3GPP discussion. For training collaboration type 1, model transfer will be the main specific impact.</w:t>
      </w:r>
      <w:r w:rsidR="003A66CC">
        <w:rPr>
          <w:rFonts w:eastAsia="Batang"/>
          <w:sz w:val="22"/>
          <w:szCs w:val="22"/>
        </w:rPr>
        <w:t xml:space="preserve"> For training collaboration type 3 which requires additional dataset alignment and delivery</w:t>
      </w:r>
      <w:r w:rsidR="00CD114D">
        <w:rPr>
          <w:rFonts w:eastAsia="Batang"/>
          <w:sz w:val="22"/>
          <w:szCs w:val="22"/>
        </w:rPr>
        <w:t xml:space="preserve">, there is no agreement whether this is outside of 3GPP scope or not. </w:t>
      </w:r>
      <w:r w:rsidR="00D0535D">
        <w:rPr>
          <w:rFonts w:eastAsia="Batang"/>
          <w:sz w:val="22"/>
          <w:szCs w:val="22"/>
        </w:rPr>
        <w:t xml:space="preserve">For procedure to align the paring information between UE side CSI generation model and NW side CSI reconstructive model, further discussion </w:t>
      </w:r>
      <w:r w:rsidR="00B07753">
        <w:rPr>
          <w:rFonts w:eastAsia="Batang"/>
          <w:sz w:val="22"/>
          <w:szCs w:val="22"/>
        </w:rPr>
        <w:t>is</w:t>
      </w:r>
      <w:r w:rsidR="00D0535D">
        <w:rPr>
          <w:rFonts w:eastAsia="Batang"/>
          <w:sz w:val="22"/>
          <w:szCs w:val="22"/>
        </w:rPr>
        <w:t xml:space="preserve"> needed. </w:t>
      </w:r>
    </w:p>
    <w:p w14:paraId="1FD18417" w14:textId="77777777" w:rsidR="00CD114D" w:rsidRDefault="00CD114D" w:rsidP="00517165">
      <w:pPr>
        <w:spacing w:after="180"/>
        <w:contextualSpacing/>
        <w:rPr>
          <w:rFonts w:eastAsia="Batang"/>
          <w:sz w:val="22"/>
          <w:szCs w:val="22"/>
        </w:rPr>
      </w:pPr>
    </w:p>
    <w:p w14:paraId="1E93C95C" w14:textId="6A7B5FFD" w:rsidR="00387693" w:rsidRDefault="00CD114D" w:rsidP="00D0535D">
      <w:pPr>
        <w:spacing w:after="180"/>
        <w:contextualSpacing/>
        <w:rPr>
          <w:rFonts w:eastAsia="Batang"/>
          <w:sz w:val="22"/>
          <w:szCs w:val="22"/>
        </w:rPr>
      </w:pPr>
      <w:r>
        <w:rPr>
          <w:rFonts w:eastAsia="Batang"/>
          <w:sz w:val="22"/>
          <w:szCs w:val="22"/>
        </w:rPr>
        <w:t xml:space="preserve">For training collaboration </w:t>
      </w:r>
      <w:r w:rsidR="00D0535D">
        <w:rPr>
          <w:rFonts w:eastAsia="Batang"/>
          <w:sz w:val="22"/>
          <w:szCs w:val="22"/>
        </w:rPr>
        <w:t xml:space="preserve">type 1, 2 and 3 pros/cons discussion, two tables will be used to capture the high-level comparison. The table structure was agreed. The detailed comparison still requires further discussion to converge.  </w:t>
      </w:r>
    </w:p>
    <w:p w14:paraId="01E04363" w14:textId="77777777" w:rsidR="00D0535D" w:rsidRDefault="00D0535D" w:rsidP="00D0535D">
      <w:pPr>
        <w:spacing w:after="180"/>
        <w:contextualSpacing/>
        <w:rPr>
          <w:rFonts w:eastAsia="Batang"/>
          <w:sz w:val="22"/>
          <w:szCs w:val="22"/>
        </w:rPr>
      </w:pPr>
    </w:p>
    <w:p w14:paraId="103FB4E7" w14:textId="1393CF66" w:rsidR="00D0535D" w:rsidRDefault="00D0535D" w:rsidP="00D0535D">
      <w:pPr>
        <w:spacing w:after="180"/>
        <w:contextualSpacing/>
        <w:rPr>
          <w:rFonts w:ascii="Times" w:eastAsia="Batang" w:hAnsi="Times"/>
          <w:color w:val="000000"/>
          <w:sz w:val="20"/>
          <w:lang w:val="en-GB" w:eastAsia="x-none"/>
        </w:rPr>
      </w:pPr>
      <w:r>
        <w:rPr>
          <w:rFonts w:ascii="Times" w:eastAsia="Batang" w:hAnsi="Times"/>
          <w:color w:val="000000"/>
          <w:sz w:val="20"/>
          <w:lang w:val="en-GB" w:eastAsia="x-none"/>
        </w:rPr>
        <w:t xml:space="preserve">For CSI prediction, the SI scope is limited to data collection and performance monitoring. In RAN1 114, the functionality-based performance monitoring was agreed. Depending on general aspect discussion, in case model ID based LCM is used for UE side model as well, further discussion on model ID based CSI prediction LCM might be needed. </w:t>
      </w:r>
    </w:p>
    <w:p w14:paraId="0F93980B" w14:textId="77777777" w:rsidR="00D0535D" w:rsidRDefault="00D0535D" w:rsidP="00D0535D">
      <w:pPr>
        <w:spacing w:after="180"/>
        <w:contextualSpacing/>
        <w:rPr>
          <w:rFonts w:ascii="Times" w:eastAsia="Batang" w:hAnsi="Times"/>
          <w:color w:val="000000"/>
          <w:sz w:val="20"/>
          <w:lang w:val="en-GB" w:eastAsia="x-none"/>
        </w:rPr>
      </w:pPr>
    </w:p>
    <w:p w14:paraId="4617A50C" w14:textId="7FB2CDF3" w:rsidR="00D0535D" w:rsidRDefault="00D0535D" w:rsidP="00D0535D">
      <w:pPr>
        <w:rPr>
          <w:b/>
          <w:bCs/>
        </w:rPr>
      </w:pPr>
      <w:r>
        <w:rPr>
          <w:b/>
          <w:bCs/>
        </w:rPr>
        <w:t>Observation</w:t>
      </w:r>
      <w:r w:rsidRPr="00956383">
        <w:rPr>
          <w:b/>
          <w:bCs/>
        </w:rPr>
        <w:t xml:space="preserve">: </w:t>
      </w:r>
      <w:r>
        <w:rPr>
          <w:b/>
          <w:bCs/>
        </w:rPr>
        <w:t xml:space="preserve">Both general aspect and CSI compression use case requires extension for SI conclusion.  </w:t>
      </w:r>
    </w:p>
    <w:p w14:paraId="3726D1C6" w14:textId="77777777" w:rsidR="00D0535D" w:rsidRDefault="00D0535D" w:rsidP="00D0535D">
      <w:pPr>
        <w:spacing w:after="180"/>
        <w:contextualSpacing/>
        <w:rPr>
          <w:rFonts w:ascii="Times" w:eastAsia="Batang" w:hAnsi="Times"/>
          <w:color w:val="000000"/>
          <w:sz w:val="20"/>
          <w:lang w:val="en-GB" w:eastAsia="x-none"/>
        </w:rPr>
      </w:pPr>
    </w:p>
    <w:p w14:paraId="2EDE9F8A" w14:textId="35B44C4D" w:rsidR="00956383" w:rsidRDefault="005F7200" w:rsidP="00D0535D">
      <w:pPr>
        <w:rPr>
          <w:rFonts w:cs="Batang"/>
          <w:sz w:val="20"/>
          <w:szCs w:val="20"/>
          <w:lang w:val="en-GB"/>
        </w:rPr>
      </w:pPr>
      <w:r w:rsidRPr="00956383">
        <w:rPr>
          <w:b/>
          <w:bCs/>
        </w:rPr>
        <w:t xml:space="preserve">Proposal 1: </w:t>
      </w:r>
      <w:r w:rsidR="0075045E">
        <w:rPr>
          <w:b/>
          <w:bCs/>
        </w:rPr>
        <w:t xml:space="preserve">RAN1 </w:t>
      </w:r>
      <w:r w:rsidR="00D0535D">
        <w:rPr>
          <w:b/>
          <w:bCs/>
        </w:rPr>
        <w:t xml:space="preserve">extend the R18 AI/ML SI with limited scope to 9.2.1 and 9.2.2.2.   </w:t>
      </w:r>
    </w:p>
    <w:p w14:paraId="319B6700" w14:textId="2C7FF69F" w:rsidR="007A1F9E" w:rsidRDefault="007A1F9E" w:rsidP="007A1F9E">
      <w:pPr>
        <w:pStyle w:val="Heading1"/>
      </w:pPr>
      <w:r>
        <w:t>Conclusion</w:t>
      </w:r>
    </w:p>
    <w:p w14:paraId="460A162D" w14:textId="26D57DBA" w:rsidR="00956383" w:rsidRDefault="007A1F9E" w:rsidP="00956383">
      <w:pPr>
        <w:pStyle w:val="0Maintext"/>
        <w:spacing w:after="120" w:afterAutospacing="0" w:line="240" w:lineRule="auto"/>
        <w:ind w:firstLine="0"/>
        <w:rPr>
          <w:sz w:val="22"/>
          <w:szCs w:val="22"/>
          <w:lang w:val="en-US" w:eastAsia="zh-CN"/>
        </w:rPr>
      </w:pPr>
      <w:r w:rsidRPr="00956383">
        <w:rPr>
          <w:sz w:val="22"/>
          <w:szCs w:val="22"/>
          <w:lang w:val="en-US" w:eastAsia="zh-CN"/>
        </w:rPr>
        <w:t xml:space="preserve">In this contribution, we discussed </w:t>
      </w:r>
      <w:r w:rsidR="00D0535D">
        <w:rPr>
          <w:sz w:val="22"/>
          <w:szCs w:val="22"/>
          <w:lang w:val="en-US" w:eastAsia="zh-CN"/>
        </w:rPr>
        <w:t>the status of the</w:t>
      </w:r>
      <w:r w:rsidR="00FC6617">
        <w:rPr>
          <w:sz w:val="22"/>
          <w:szCs w:val="22"/>
          <w:lang w:val="en-US" w:eastAsia="zh-CN"/>
        </w:rPr>
        <w:t xml:space="preserve"> RAN1 led R18 AI/ML SI. </w:t>
      </w:r>
      <w:r w:rsidRPr="00956383">
        <w:rPr>
          <w:sz w:val="22"/>
          <w:szCs w:val="22"/>
          <w:lang w:val="en-US" w:eastAsia="zh-CN"/>
        </w:rPr>
        <w:t xml:space="preserve">Based on the discussion, the following proposals have been </w:t>
      </w:r>
      <w:r w:rsidR="00956383">
        <w:rPr>
          <w:sz w:val="22"/>
          <w:szCs w:val="22"/>
          <w:lang w:val="en-US" w:eastAsia="zh-CN"/>
        </w:rPr>
        <w:t>proposed</w:t>
      </w:r>
      <w:r w:rsidRPr="00956383">
        <w:rPr>
          <w:sz w:val="22"/>
          <w:szCs w:val="22"/>
          <w:lang w:val="en-US" w:eastAsia="zh-CN"/>
        </w:rPr>
        <w:t>.</w:t>
      </w:r>
    </w:p>
    <w:p w14:paraId="1CBBDA70" w14:textId="7D13AAEC" w:rsidR="004C52AD" w:rsidRDefault="004C52AD" w:rsidP="004C52AD">
      <w:pPr>
        <w:rPr>
          <w:b/>
          <w:bCs/>
        </w:rPr>
      </w:pPr>
      <w:r>
        <w:rPr>
          <w:b/>
          <w:bCs/>
        </w:rPr>
        <w:t>Observation</w:t>
      </w:r>
      <w:r w:rsidRPr="00956383">
        <w:rPr>
          <w:b/>
          <w:bCs/>
        </w:rPr>
        <w:t xml:space="preserve">: </w:t>
      </w:r>
      <w:r>
        <w:rPr>
          <w:b/>
          <w:bCs/>
        </w:rPr>
        <w:t xml:space="preserve">Both general aspect and CSI compression use case requires extension for SI conclusion.  </w:t>
      </w:r>
    </w:p>
    <w:p w14:paraId="6DB7AFE2" w14:textId="77777777" w:rsidR="004C52AD" w:rsidRDefault="004C52AD" w:rsidP="004C52AD">
      <w:pPr>
        <w:spacing w:after="180"/>
        <w:contextualSpacing/>
        <w:rPr>
          <w:rFonts w:ascii="Times" w:eastAsia="Batang" w:hAnsi="Times"/>
          <w:color w:val="000000"/>
          <w:sz w:val="20"/>
          <w:lang w:val="en-GB" w:eastAsia="x-none"/>
        </w:rPr>
      </w:pPr>
    </w:p>
    <w:p w14:paraId="3AE36FF5" w14:textId="77777777" w:rsidR="004C52AD" w:rsidRDefault="004C52AD" w:rsidP="004C52AD">
      <w:pPr>
        <w:rPr>
          <w:rFonts w:cs="Batang"/>
          <w:sz w:val="20"/>
          <w:szCs w:val="20"/>
          <w:lang w:val="en-GB"/>
        </w:rPr>
      </w:pPr>
      <w:r w:rsidRPr="00956383">
        <w:rPr>
          <w:b/>
          <w:bCs/>
        </w:rPr>
        <w:t xml:space="preserve">Proposal 1: </w:t>
      </w:r>
      <w:r>
        <w:rPr>
          <w:b/>
          <w:bCs/>
        </w:rPr>
        <w:t xml:space="preserve">RAN1 extend the R18 AI/ML SI with limited scope to 9.2.1 and 9.2.2.2.   </w:t>
      </w:r>
    </w:p>
    <w:p w14:paraId="34BF1498" w14:textId="424AD169" w:rsidR="001A0D20" w:rsidRPr="00E43116" w:rsidRDefault="001A0D20" w:rsidP="00FC6617">
      <w:pPr>
        <w:pStyle w:val="0Maintext"/>
        <w:spacing w:after="120" w:afterAutospacing="0" w:line="240" w:lineRule="auto"/>
        <w:ind w:firstLine="0"/>
        <w:rPr>
          <w:b/>
          <w:bCs/>
          <w:sz w:val="24"/>
        </w:rPr>
      </w:pPr>
    </w:p>
    <w:p w14:paraId="0657A192" w14:textId="77777777" w:rsidR="001A0D20" w:rsidRPr="004C4384" w:rsidRDefault="001A0D20" w:rsidP="00E43116">
      <w:pPr>
        <w:pStyle w:val="0Maintext"/>
        <w:spacing w:after="120" w:afterAutospacing="0" w:line="240" w:lineRule="auto"/>
        <w:ind w:firstLine="0"/>
        <w:rPr>
          <w:b/>
          <w:bCs/>
        </w:rPr>
      </w:pPr>
    </w:p>
    <w:p w14:paraId="64DC4629" w14:textId="77777777" w:rsidR="008F6C88" w:rsidRDefault="008F6C88" w:rsidP="00956383">
      <w:pPr>
        <w:pStyle w:val="0Maintext"/>
        <w:spacing w:after="120" w:afterAutospacing="0" w:line="240" w:lineRule="auto"/>
        <w:ind w:firstLine="0"/>
        <w:rPr>
          <w:lang w:val="en-US" w:eastAsia="zh-CN"/>
        </w:rPr>
      </w:pPr>
    </w:p>
    <w:p w14:paraId="59743D4D" w14:textId="3DD928C5" w:rsidR="00CF4C5A" w:rsidRDefault="00CF4C5A" w:rsidP="00CF4C5A">
      <w:pPr>
        <w:pStyle w:val="Heading1"/>
      </w:pPr>
      <w:r>
        <w:t xml:space="preserve">Reference </w:t>
      </w:r>
    </w:p>
    <w:p w14:paraId="7484B31E" w14:textId="69EAE948" w:rsidR="00CF4C5A" w:rsidRPr="00CF4C5A" w:rsidRDefault="00CF4C5A" w:rsidP="00CF4C5A">
      <w:pPr>
        <w:rPr>
          <w:rFonts w:cs="Batang"/>
          <w:sz w:val="20"/>
          <w:szCs w:val="20"/>
        </w:rPr>
      </w:pPr>
      <w:r w:rsidRPr="00CF4C5A">
        <w:rPr>
          <w:rFonts w:cs="Batang"/>
          <w:sz w:val="20"/>
          <w:szCs w:val="20"/>
        </w:rPr>
        <w:t xml:space="preserve">[1] </w:t>
      </w:r>
      <w:r w:rsidR="00077851">
        <w:rPr>
          <w:rFonts w:cs="Batang"/>
          <w:sz w:val="20"/>
          <w:szCs w:val="20"/>
        </w:rPr>
        <w:t xml:space="preserve">TR 38.843, v0.1.0, </w:t>
      </w:r>
      <w:r w:rsidRPr="00CF4C5A">
        <w:rPr>
          <w:rFonts w:cs="Batang"/>
          <w:sz w:val="20"/>
          <w:szCs w:val="20"/>
        </w:rPr>
        <w:t>Study on</w:t>
      </w:r>
      <w:r w:rsidR="00077851">
        <w:rPr>
          <w:rFonts w:cs="Batang"/>
          <w:sz w:val="20"/>
          <w:szCs w:val="20"/>
        </w:rPr>
        <w:t xml:space="preserve"> AI/ML for NR air interface,</w:t>
      </w:r>
      <w:r>
        <w:rPr>
          <w:rFonts w:cs="Batang"/>
          <w:sz w:val="20"/>
          <w:szCs w:val="20"/>
        </w:rPr>
        <w:t xml:space="preserve"> June 202</w:t>
      </w:r>
      <w:r w:rsidR="00077851">
        <w:rPr>
          <w:rFonts w:cs="Batang"/>
          <w:sz w:val="20"/>
          <w:szCs w:val="20"/>
        </w:rPr>
        <w:t>3</w:t>
      </w:r>
    </w:p>
    <w:p w14:paraId="015ABD99" w14:textId="4D76D91E" w:rsidR="00754B81" w:rsidRDefault="00754B81" w:rsidP="00754B81">
      <w:pPr>
        <w:rPr>
          <w:rFonts w:cs="Batang"/>
          <w:sz w:val="20"/>
          <w:szCs w:val="20"/>
        </w:rPr>
      </w:pPr>
    </w:p>
    <w:p w14:paraId="08AD747E" w14:textId="77777777" w:rsidR="00754B81" w:rsidRDefault="00754B81" w:rsidP="00A96977"/>
    <w:p w14:paraId="6B5F5BC3" w14:textId="0222B138" w:rsidR="00A96977" w:rsidRPr="00A96977" w:rsidRDefault="00A96977" w:rsidP="00A96977">
      <w:pPr>
        <w:rPr>
          <w:rFonts w:cs="Batang"/>
          <w:sz w:val="20"/>
          <w:szCs w:val="20"/>
        </w:rPr>
      </w:pPr>
    </w:p>
    <w:p w14:paraId="1EEAF938" w14:textId="06FA30E2" w:rsidR="00A96977" w:rsidRPr="00CD7F6C" w:rsidRDefault="00A96977" w:rsidP="00CD7F6C">
      <w:pPr>
        <w:rPr>
          <w:rFonts w:cs="Batang"/>
          <w:sz w:val="20"/>
          <w:szCs w:val="20"/>
        </w:rPr>
      </w:pPr>
    </w:p>
    <w:p w14:paraId="06DE33B9" w14:textId="1145E6B3" w:rsidR="00EC5440" w:rsidRDefault="00EC5440" w:rsidP="00FA5250"/>
    <w:p w14:paraId="2E05F58E" w14:textId="62460CD8" w:rsidR="00FA5250" w:rsidRPr="00CF4C5A" w:rsidRDefault="00FA5250" w:rsidP="00CF4C5A">
      <w:pPr>
        <w:rPr>
          <w:rFonts w:cs="Batang"/>
          <w:sz w:val="20"/>
          <w:szCs w:val="20"/>
        </w:rPr>
      </w:pPr>
      <w:r>
        <w:rPr>
          <w:rFonts w:cs="Batang"/>
          <w:sz w:val="20"/>
          <w:szCs w:val="20"/>
        </w:rPr>
        <w:t xml:space="preserve"> </w:t>
      </w: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652EB"/>
    <w:multiLevelType w:val="hybridMultilevel"/>
    <w:tmpl w:val="B434A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D72BA0"/>
    <w:multiLevelType w:val="hybridMultilevel"/>
    <w:tmpl w:val="BF92C37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B81ACB"/>
    <w:multiLevelType w:val="hybridMultilevel"/>
    <w:tmpl w:val="19F4E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E55CBA"/>
    <w:multiLevelType w:val="hybridMultilevel"/>
    <w:tmpl w:val="0F0A5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F2B29"/>
    <w:multiLevelType w:val="hybridMultilevel"/>
    <w:tmpl w:val="F748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AB2756"/>
    <w:multiLevelType w:val="hybridMultilevel"/>
    <w:tmpl w:val="ADBE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4" w15:restartNumberingAfterBreak="0">
    <w:nsid w:val="482D2D8E"/>
    <w:multiLevelType w:val="hybridMultilevel"/>
    <w:tmpl w:val="F170D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DA3D7A"/>
    <w:multiLevelType w:val="hybridMultilevel"/>
    <w:tmpl w:val="412806E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5B125A"/>
    <w:multiLevelType w:val="hybridMultilevel"/>
    <w:tmpl w:val="54440B4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4"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697FBF"/>
    <w:multiLevelType w:val="multilevel"/>
    <w:tmpl w:val="996C33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53398874">
    <w:abstractNumId w:val="3"/>
  </w:num>
  <w:num w:numId="2" w16cid:durableId="1320574277">
    <w:abstractNumId w:val="9"/>
  </w:num>
  <w:num w:numId="3" w16cid:durableId="342821807">
    <w:abstractNumId w:val="7"/>
  </w:num>
  <w:num w:numId="4" w16cid:durableId="298809082">
    <w:abstractNumId w:val="1"/>
  </w:num>
  <w:num w:numId="5" w16cid:durableId="1995059808">
    <w:abstractNumId w:val="36"/>
  </w:num>
  <w:num w:numId="6" w16cid:durableId="1317106238">
    <w:abstractNumId w:val="38"/>
  </w:num>
  <w:num w:numId="7" w16cid:durableId="1343779009">
    <w:abstractNumId w:val="2"/>
  </w:num>
  <w:num w:numId="8" w16cid:durableId="1268269693">
    <w:abstractNumId w:val="10"/>
  </w:num>
  <w:num w:numId="9" w16cid:durableId="1108935411">
    <w:abstractNumId w:val="5"/>
  </w:num>
  <w:num w:numId="10" w16cid:durableId="2111704044">
    <w:abstractNumId w:val="4"/>
  </w:num>
  <w:num w:numId="11" w16cid:durableId="919951854">
    <w:abstractNumId w:val="15"/>
  </w:num>
  <w:num w:numId="12" w16cid:durableId="344286594">
    <w:abstractNumId w:val="11"/>
  </w:num>
  <w:num w:numId="13" w16cid:durableId="54618930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16cid:durableId="247077654">
    <w:abstractNumId w:val="26"/>
  </w:num>
  <w:num w:numId="15" w16cid:durableId="986007379">
    <w:abstractNumId w:val="21"/>
  </w:num>
  <w:num w:numId="16" w16cid:durableId="18893017">
    <w:abstractNumId w:val="34"/>
  </w:num>
  <w:num w:numId="17" w16cid:durableId="1765035551">
    <w:abstractNumId w:val="25"/>
  </w:num>
  <w:num w:numId="18" w16cid:durableId="1827555084">
    <w:abstractNumId w:val="27"/>
  </w:num>
  <w:num w:numId="19" w16cid:durableId="1443569987">
    <w:abstractNumId w:val="17"/>
  </w:num>
  <w:num w:numId="20" w16cid:durableId="115683843">
    <w:abstractNumId w:val="40"/>
  </w:num>
  <w:num w:numId="21" w16cid:durableId="974532104">
    <w:abstractNumId w:val="30"/>
  </w:num>
  <w:num w:numId="22" w16cid:durableId="1837651425">
    <w:abstractNumId w:val="22"/>
  </w:num>
  <w:num w:numId="23" w16cid:durableId="2069105580">
    <w:abstractNumId w:val="31"/>
  </w:num>
  <w:num w:numId="24" w16cid:durableId="929117155">
    <w:abstractNumId w:val="19"/>
  </w:num>
  <w:num w:numId="25" w16cid:durableId="1101998666">
    <w:abstractNumId w:val="24"/>
  </w:num>
  <w:num w:numId="26" w16cid:durableId="1576817260">
    <w:abstractNumId w:val="29"/>
  </w:num>
  <w:num w:numId="27" w16cid:durableId="648052491">
    <w:abstractNumId w:val="18"/>
  </w:num>
  <w:num w:numId="28" w16cid:durableId="1874419696">
    <w:abstractNumId w:val="23"/>
  </w:num>
  <w:num w:numId="29" w16cid:durableId="934897143">
    <w:abstractNumId w:val="16"/>
  </w:num>
  <w:num w:numId="30" w16cid:durableId="592251813">
    <w:abstractNumId w:val="6"/>
  </w:num>
  <w:num w:numId="31" w16cid:durableId="1896087740">
    <w:abstractNumId w:val="13"/>
  </w:num>
  <w:num w:numId="32" w16cid:durableId="417946458">
    <w:abstractNumId w:val="8"/>
  </w:num>
  <w:num w:numId="33" w16cid:durableId="2077582105">
    <w:abstractNumId w:val="39"/>
  </w:num>
  <w:num w:numId="34" w16cid:durableId="813840219">
    <w:abstractNumId w:val="20"/>
  </w:num>
  <w:num w:numId="35" w16cid:durableId="1009334684">
    <w:abstractNumId w:val="28"/>
  </w:num>
  <w:num w:numId="36" w16cid:durableId="1086998204">
    <w:abstractNumId w:val="32"/>
  </w:num>
  <w:num w:numId="37" w16cid:durableId="1529873868">
    <w:abstractNumId w:val="41"/>
  </w:num>
  <w:num w:numId="38" w16cid:durableId="1870529514">
    <w:abstractNumId w:val="37"/>
  </w:num>
  <w:num w:numId="39" w16cid:durableId="705640800">
    <w:abstractNumId w:val="33"/>
  </w:num>
  <w:num w:numId="40" w16cid:durableId="494535946">
    <w:abstractNumId w:val="35"/>
  </w:num>
  <w:num w:numId="41" w16cid:durableId="1578126833">
    <w:abstractNumId w:val="12"/>
  </w:num>
  <w:num w:numId="42" w16cid:durableId="152705945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990"/>
    <w:rsid w:val="00017B94"/>
    <w:rsid w:val="00017E93"/>
    <w:rsid w:val="000212EC"/>
    <w:rsid w:val="00031D27"/>
    <w:rsid w:val="00031E68"/>
    <w:rsid w:val="000354D1"/>
    <w:rsid w:val="00035D3E"/>
    <w:rsid w:val="00036DC1"/>
    <w:rsid w:val="00037E22"/>
    <w:rsid w:val="00041988"/>
    <w:rsid w:val="00042D5F"/>
    <w:rsid w:val="00044CC2"/>
    <w:rsid w:val="00046585"/>
    <w:rsid w:val="00050D4A"/>
    <w:rsid w:val="000531E2"/>
    <w:rsid w:val="00055D16"/>
    <w:rsid w:val="00055F76"/>
    <w:rsid w:val="0005612B"/>
    <w:rsid w:val="000605BB"/>
    <w:rsid w:val="00062AD2"/>
    <w:rsid w:val="0006765A"/>
    <w:rsid w:val="0007732F"/>
    <w:rsid w:val="00077851"/>
    <w:rsid w:val="00085223"/>
    <w:rsid w:val="000A1890"/>
    <w:rsid w:val="000D0B8C"/>
    <w:rsid w:val="000D0F78"/>
    <w:rsid w:val="000D2660"/>
    <w:rsid w:val="000D36CE"/>
    <w:rsid w:val="000D57FF"/>
    <w:rsid w:val="000E10FE"/>
    <w:rsid w:val="000E3BF9"/>
    <w:rsid w:val="000E71B3"/>
    <w:rsid w:val="000F2C70"/>
    <w:rsid w:val="00100BE4"/>
    <w:rsid w:val="0010269A"/>
    <w:rsid w:val="001032CE"/>
    <w:rsid w:val="0010526F"/>
    <w:rsid w:val="00105285"/>
    <w:rsid w:val="0012163E"/>
    <w:rsid w:val="00122039"/>
    <w:rsid w:val="00127219"/>
    <w:rsid w:val="0013108B"/>
    <w:rsid w:val="001363B0"/>
    <w:rsid w:val="00140849"/>
    <w:rsid w:val="00142822"/>
    <w:rsid w:val="0014691C"/>
    <w:rsid w:val="001511AC"/>
    <w:rsid w:val="00153773"/>
    <w:rsid w:val="00160149"/>
    <w:rsid w:val="00161E92"/>
    <w:rsid w:val="00162C20"/>
    <w:rsid w:val="001812F0"/>
    <w:rsid w:val="00181B8D"/>
    <w:rsid w:val="0018214E"/>
    <w:rsid w:val="0018607A"/>
    <w:rsid w:val="00193222"/>
    <w:rsid w:val="00194BBD"/>
    <w:rsid w:val="001A0D20"/>
    <w:rsid w:val="001A1BDB"/>
    <w:rsid w:val="001A5A42"/>
    <w:rsid w:val="001A5F2D"/>
    <w:rsid w:val="001B377D"/>
    <w:rsid w:val="001C299A"/>
    <w:rsid w:val="001D27A7"/>
    <w:rsid w:val="001D4551"/>
    <w:rsid w:val="001E62A2"/>
    <w:rsid w:val="001F1442"/>
    <w:rsid w:val="002006BC"/>
    <w:rsid w:val="00203A0D"/>
    <w:rsid w:val="002134C9"/>
    <w:rsid w:val="0022367D"/>
    <w:rsid w:val="00232779"/>
    <w:rsid w:val="00232EDC"/>
    <w:rsid w:val="00242013"/>
    <w:rsid w:val="002454C7"/>
    <w:rsid w:val="00245D27"/>
    <w:rsid w:val="002529BB"/>
    <w:rsid w:val="00252B41"/>
    <w:rsid w:val="00266E0F"/>
    <w:rsid w:val="0027174D"/>
    <w:rsid w:val="0027181A"/>
    <w:rsid w:val="00274F27"/>
    <w:rsid w:val="00284AB0"/>
    <w:rsid w:val="00285B13"/>
    <w:rsid w:val="002948FF"/>
    <w:rsid w:val="00296F0D"/>
    <w:rsid w:val="0029769A"/>
    <w:rsid w:val="002A0285"/>
    <w:rsid w:val="002A274D"/>
    <w:rsid w:val="002A50CD"/>
    <w:rsid w:val="002A5B21"/>
    <w:rsid w:val="002B0171"/>
    <w:rsid w:val="002B72F3"/>
    <w:rsid w:val="002C4EFD"/>
    <w:rsid w:val="002C7B33"/>
    <w:rsid w:val="002D67D6"/>
    <w:rsid w:val="002D7E5D"/>
    <w:rsid w:val="002E6F65"/>
    <w:rsid w:val="002F31B1"/>
    <w:rsid w:val="002F363E"/>
    <w:rsid w:val="0030331B"/>
    <w:rsid w:val="0030554A"/>
    <w:rsid w:val="003105DC"/>
    <w:rsid w:val="003123C8"/>
    <w:rsid w:val="00315F36"/>
    <w:rsid w:val="00320127"/>
    <w:rsid w:val="00324EF2"/>
    <w:rsid w:val="003262D0"/>
    <w:rsid w:val="00326AED"/>
    <w:rsid w:val="003358BE"/>
    <w:rsid w:val="0034417B"/>
    <w:rsid w:val="00344AE3"/>
    <w:rsid w:val="00347021"/>
    <w:rsid w:val="00351207"/>
    <w:rsid w:val="00361704"/>
    <w:rsid w:val="00361D33"/>
    <w:rsid w:val="003667C1"/>
    <w:rsid w:val="00366F52"/>
    <w:rsid w:val="00367DFA"/>
    <w:rsid w:val="003802E1"/>
    <w:rsid w:val="00384B5B"/>
    <w:rsid w:val="0038526E"/>
    <w:rsid w:val="003856D0"/>
    <w:rsid w:val="00387693"/>
    <w:rsid w:val="00390528"/>
    <w:rsid w:val="003945C6"/>
    <w:rsid w:val="00395974"/>
    <w:rsid w:val="003A0744"/>
    <w:rsid w:val="003A66CC"/>
    <w:rsid w:val="003A7CA0"/>
    <w:rsid w:val="003B4CC2"/>
    <w:rsid w:val="003B620C"/>
    <w:rsid w:val="003C47B0"/>
    <w:rsid w:val="003C49B0"/>
    <w:rsid w:val="003D51F2"/>
    <w:rsid w:val="003E66DF"/>
    <w:rsid w:val="003E75B6"/>
    <w:rsid w:val="00400820"/>
    <w:rsid w:val="00414547"/>
    <w:rsid w:val="00417FC9"/>
    <w:rsid w:val="004202C6"/>
    <w:rsid w:val="0042327A"/>
    <w:rsid w:val="00432C4C"/>
    <w:rsid w:val="00433858"/>
    <w:rsid w:val="00446F00"/>
    <w:rsid w:val="004527EA"/>
    <w:rsid w:val="00454CE0"/>
    <w:rsid w:val="00461B15"/>
    <w:rsid w:val="00475A4C"/>
    <w:rsid w:val="00493FB2"/>
    <w:rsid w:val="004A2991"/>
    <w:rsid w:val="004A41EF"/>
    <w:rsid w:val="004B3124"/>
    <w:rsid w:val="004B368D"/>
    <w:rsid w:val="004B4D8D"/>
    <w:rsid w:val="004B74CC"/>
    <w:rsid w:val="004B7539"/>
    <w:rsid w:val="004B7C51"/>
    <w:rsid w:val="004C4A14"/>
    <w:rsid w:val="004C52AD"/>
    <w:rsid w:val="004D5240"/>
    <w:rsid w:val="004D79CD"/>
    <w:rsid w:val="004E3DEF"/>
    <w:rsid w:val="004E3F13"/>
    <w:rsid w:val="005009C1"/>
    <w:rsid w:val="005062CA"/>
    <w:rsid w:val="00507402"/>
    <w:rsid w:val="00517165"/>
    <w:rsid w:val="00517ADD"/>
    <w:rsid w:val="00523D91"/>
    <w:rsid w:val="005327E9"/>
    <w:rsid w:val="0053598E"/>
    <w:rsid w:val="0053782C"/>
    <w:rsid w:val="005554AA"/>
    <w:rsid w:val="00556671"/>
    <w:rsid w:val="00565431"/>
    <w:rsid w:val="0057794A"/>
    <w:rsid w:val="00583230"/>
    <w:rsid w:val="005900C9"/>
    <w:rsid w:val="0059417B"/>
    <w:rsid w:val="00594BEE"/>
    <w:rsid w:val="00596063"/>
    <w:rsid w:val="005B0F7A"/>
    <w:rsid w:val="005B1AD1"/>
    <w:rsid w:val="005B6997"/>
    <w:rsid w:val="005C6A60"/>
    <w:rsid w:val="005D45F7"/>
    <w:rsid w:val="005D5233"/>
    <w:rsid w:val="005E275C"/>
    <w:rsid w:val="005F7200"/>
    <w:rsid w:val="005F7A0E"/>
    <w:rsid w:val="00602753"/>
    <w:rsid w:val="00604C3D"/>
    <w:rsid w:val="00610E1D"/>
    <w:rsid w:val="006131DF"/>
    <w:rsid w:val="0061765C"/>
    <w:rsid w:val="00622552"/>
    <w:rsid w:val="006248A5"/>
    <w:rsid w:val="00626534"/>
    <w:rsid w:val="00626B33"/>
    <w:rsid w:val="00631A14"/>
    <w:rsid w:val="00631E79"/>
    <w:rsid w:val="00634AF5"/>
    <w:rsid w:val="00636D7B"/>
    <w:rsid w:val="006414B9"/>
    <w:rsid w:val="00641951"/>
    <w:rsid w:val="00645994"/>
    <w:rsid w:val="006531B1"/>
    <w:rsid w:val="00666868"/>
    <w:rsid w:val="00682F29"/>
    <w:rsid w:val="00683FF5"/>
    <w:rsid w:val="00685C73"/>
    <w:rsid w:val="00693A1D"/>
    <w:rsid w:val="00694016"/>
    <w:rsid w:val="006A45D6"/>
    <w:rsid w:val="006A57C0"/>
    <w:rsid w:val="006C4E0D"/>
    <w:rsid w:val="006D54CF"/>
    <w:rsid w:val="006D6B1A"/>
    <w:rsid w:val="006E6598"/>
    <w:rsid w:val="006F07E3"/>
    <w:rsid w:val="006F0EC9"/>
    <w:rsid w:val="006F1F17"/>
    <w:rsid w:val="00707829"/>
    <w:rsid w:val="007128A2"/>
    <w:rsid w:val="00720EBF"/>
    <w:rsid w:val="00723A6C"/>
    <w:rsid w:val="00727B93"/>
    <w:rsid w:val="00732388"/>
    <w:rsid w:val="0073426D"/>
    <w:rsid w:val="00736719"/>
    <w:rsid w:val="0075045E"/>
    <w:rsid w:val="00751E2A"/>
    <w:rsid w:val="00754B81"/>
    <w:rsid w:val="0075517A"/>
    <w:rsid w:val="007570AB"/>
    <w:rsid w:val="00770366"/>
    <w:rsid w:val="0077092E"/>
    <w:rsid w:val="0077201A"/>
    <w:rsid w:val="007727CB"/>
    <w:rsid w:val="0078114E"/>
    <w:rsid w:val="00793B6F"/>
    <w:rsid w:val="0079632E"/>
    <w:rsid w:val="00796733"/>
    <w:rsid w:val="007A1F9E"/>
    <w:rsid w:val="007C23D1"/>
    <w:rsid w:val="007D1FCA"/>
    <w:rsid w:val="007E3054"/>
    <w:rsid w:val="007E554B"/>
    <w:rsid w:val="007E6FF6"/>
    <w:rsid w:val="007F128C"/>
    <w:rsid w:val="007F4737"/>
    <w:rsid w:val="007F5342"/>
    <w:rsid w:val="008071BD"/>
    <w:rsid w:val="00813078"/>
    <w:rsid w:val="008149CF"/>
    <w:rsid w:val="00817B98"/>
    <w:rsid w:val="00820D52"/>
    <w:rsid w:val="00822058"/>
    <w:rsid w:val="0083672B"/>
    <w:rsid w:val="00837D8A"/>
    <w:rsid w:val="00851E8D"/>
    <w:rsid w:val="00860F75"/>
    <w:rsid w:val="0086391A"/>
    <w:rsid w:val="00870F0E"/>
    <w:rsid w:val="00880EB0"/>
    <w:rsid w:val="00882A4D"/>
    <w:rsid w:val="00887C4A"/>
    <w:rsid w:val="0089138A"/>
    <w:rsid w:val="00894787"/>
    <w:rsid w:val="00894B5F"/>
    <w:rsid w:val="0089524F"/>
    <w:rsid w:val="008A0861"/>
    <w:rsid w:val="008A25E9"/>
    <w:rsid w:val="008A5F33"/>
    <w:rsid w:val="008A65A1"/>
    <w:rsid w:val="008B24BF"/>
    <w:rsid w:val="008B49BE"/>
    <w:rsid w:val="008C2187"/>
    <w:rsid w:val="008D0789"/>
    <w:rsid w:val="008D5723"/>
    <w:rsid w:val="008D6AE1"/>
    <w:rsid w:val="008E2649"/>
    <w:rsid w:val="008F11CC"/>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ACF"/>
    <w:rsid w:val="00927D99"/>
    <w:rsid w:val="009351FA"/>
    <w:rsid w:val="00935AC3"/>
    <w:rsid w:val="00937025"/>
    <w:rsid w:val="00942D14"/>
    <w:rsid w:val="00956383"/>
    <w:rsid w:val="0095741E"/>
    <w:rsid w:val="009622B6"/>
    <w:rsid w:val="009645F7"/>
    <w:rsid w:val="00965BA8"/>
    <w:rsid w:val="00977119"/>
    <w:rsid w:val="00983F09"/>
    <w:rsid w:val="00985108"/>
    <w:rsid w:val="00985F99"/>
    <w:rsid w:val="00992D77"/>
    <w:rsid w:val="00993596"/>
    <w:rsid w:val="00997267"/>
    <w:rsid w:val="009B22D3"/>
    <w:rsid w:val="009B7B3B"/>
    <w:rsid w:val="009D18CF"/>
    <w:rsid w:val="009D1C4F"/>
    <w:rsid w:val="009D7D7D"/>
    <w:rsid w:val="009E0E57"/>
    <w:rsid w:val="009E16AA"/>
    <w:rsid w:val="009E703E"/>
    <w:rsid w:val="009F58CE"/>
    <w:rsid w:val="009F61FA"/>
    <w:rsid w:val="009F7D20"/>
    <w:rsid w:val="00A130BC"/>
    <w:rsid w:val="00A13568"/>
    <w:rsid w:val="00A352F0"/>
    <w:rsid w:val="00A41EE3"/>
    <w:rsid w:val="00A6087C"/>
    <w:rsid w:val="00A805B9"/>
    <w:rsid w:val="00A80DF8"/>
    <w:rsid w:val="00A86777"/>
    <w:rsid w:val="00A87595"/>
    <w:rsid w:val="00A93DEE"/>
    <w:rsid w:val="00A95A78"/>
    <w:rsid w:val="00A96977"/>
    <w:rsid w:val="00AA4EE3"/>
    <w:rsid w:val="00AB0956"/>
    <w:rsid w:val="00AB26E1"/>
    <w:rsid w:val="00AC2430"/>
    <w:rsid w:val="00AC3C30"/>
    <w:rsid w:val="00AD1997"/>
    <w:rsid w:val="00AF13FC"/>
    <w:rsid w:val="00AF7DC9"/>
    <w:rsid w:val="00B002B3"/>
    <w:rsid w:val="00B02855"/>
    <w:rsid w:val="00B0669A"/>
    <w:rsid w:val="00B07753"/>
    <w:rsid w:val="00B12FE5"/>
    <w:rsid w:val="00B229DD"/>
    <w:rsid w:val="00B23EB7"/>
    <w:rsid w:val="00B4058C"/>
    <w:rsid w:val="00B44DB0"/>
    <w:rsid w:val="00B658E6"/>
    <w:rsid w:val="00B72388"/>
    <w:rsid w:val="00B76F27"/>
    <w:rsid w:val="00B81924"/>
    <w:rsid w:val="00B86B50"/>
    <w:rsid w:val="00B875E8"/>
    <w:rsid w:val="00BA0528"/>
    <w:rsid w:val="00BA2E33"/>
    <w:rsid w:val="00BB64B1"/>
    <w:rsid w:val="00BB7080"/>
    <w:rsid w:val="00BD1C70"/>
    <w:rsid w:val="00BD5870"/>
    <w:rsid w:val="00BE2B6D"/>
    <w:rsid w:val="00BF487F"/>
    <w:rsid w:val="00BF6DEF"/>
    <w:rsid w:val="00C20B5B"/>
    <w:rsid w:val="00C2111A"/>
    <w:rsid w:val="00C25A82"/>
    <w:rsid w:val="00C36E32"/>
    <w:rsid w:val="00C46B5C"/>
    <w:rsid w:val="00C66A4A"/>
    <w:rsid w:val="00C70860"/>
    <w:rsid w:val="00C7607E"/>
    <w:rsid w:val="00C8088E"/>
    <w:rsid w:val="00C84FE2"/>
    <w:rsid w:val="00CB1134"/>
    <w:rsid w:val="00CB3368"/>
    <w:rsid w:val="00CB39B6"/>
    <w:rsid w:val="00CB5D21"/>
    <w:rsid w:val="00CB7D78"/>
    <w:rsid w:val="00CC7DB0"/>
    <w:rsid w:val="00CD114D"/>
    <w:rsid w:val="00CD27DB"/>
    <w:rsid w:val="00CD7F6C"/>
    <w:rsid w:val="00CE171E"/>
    <w:rsid w:val="00CE2EA5"/>
    <w:rsid w:val="00CE7503"/>
    <w:rsid w:val="00CF4C5A"/>
    <w:rsid w:val="00D0535D"/>
    <w:rsid w:val="00D07261"/>
    <w:rsid w:val="00D1218B"/>
    <w:rsid w:val="00D177E7"/>
    <w:rsid w:val="00D22343"/>
    <w:rsid w:val="00D263F1"/>
    <w:rsid w:val="00D313A3"/>
    <w:rsid w:val="00D402CA"/>
    <w:rsid w:val="00D44CB2"/>
    <w:rsid w:val="00D45E02"/>
    <w:rsid w:val="00D516C8"/>
    <w:rsid w:val="00D53C1D"/>
    <w:rsid w:val="00D623A6"/>
    <w:rsid w:val="00D72144"/>
    <w:rsid w:val="00D82BE1"/>
    <w:rsid w:val="00D86C99"/>
    <w:rsid w:val="00D9083F"/>
    <w:rsid w:val="00DA1C78"/>
    <w:rsid w:val="00DB1A36"/>
    <w:rsid w:val="00DB481F"/>
    <w:rsid w:val="00DC2136"/>
    <w:rsid w:val="00DC2D3B"/>
    <w:rsid w:val="00DE6C20"/>
    <w:rsid w:val="00DF0066"/>
    <w:rsid w:val="00DF084A"/>
    <w:rsid w:val="00DF7804"/>
    <w:rsid w:val="00E00694"/>
    <w:rsid w:val="00E064CA"/>
    <w:rsid w:val="00E06A06"/>
    <w:rsid w:val="00E10633"/>
    <w:rsid w:val="00E11B95"/>
    <w:rsid w:val="00E157F7"/>
    <w:rsid w:val="00E21B49"/>
    <w:rsid w:val="00E327AE"/>
    <w:rsid w:val="00E43116"/>
    <w:rsid w:val="00E52B37"/>
    <w:rsid w:val="00E55EB5"/>
    <w:rsid w:val="00E56A0E"/>
    <w:rsid w:val="00E60394"/>
    <w:rsid w:val="00E70688"/>
    <w:rsid w:val="00E75888"/>
    <w:rsid w:val="00E80518"/>
    <w:rsid w:val="00E852C2"/>
    <w:rsid w:val="00EA73C1"/>
    <w:rsid w:val="00EB4CAE"/>
    <w:rsid w:val="00EB77A4"/>
    <w:rsid w:val="00EC0F55"/>
    <w:rsid w:val="00EC2A35"/>
    <w:rsid w:val="00EC5440"/>
    <w:rsid w:val="00ED0C58"/>
    <w:rsid w:val="00EE18CC"/>
    <w:rsid w:val="00EF7114"/>
    <w:rsid w:val="00F01BD8"/>
    <w:rsid w:val="00F05BCC"/>
    <w:rsid w:val="00F17D02"/>
    <w:rsid w:val="00F24869"/>
    <w:rsid w:val="00F36F33"/>
    <w:rsid w:val="00F37734"/>
    <w:rsid w:val="00F419A6"/>
    <w:rsid w:val="00F43CD1"/>
    <w:rsid w:val="00F4509E"/>
    <w:rsid w:val="00F66CB2"/>
    <w:rsid w:val="00F730A3"/>
    <w:rsid w:val="00F763E7"/>
    <w:rsid w:val="00F77E38"/>
    <w:rsid w:val="00F86C35"/>
    <w:rsid w:val="00F874FE"/>
    <w:rsid w:val="00F87CB0"/>
    <w:rsid w:val="00FA0560"/>
    <w:rsid w:val="00FA48C3"/>
    <w:rsid w:val="00FA5250"/>
    <w:rsid w:val="00FA538C"/>
    <w:rsid w:val="00FB6A72"/>
    <w:rsid w:val="00FC6350"/>
    <w:rsid w:val="00FC6617"/>
    <w:rsid w:val="00FE04B1"/>
    <w:rsid w:val="00FE0ECE"/>
    <w:rsid w:val="00FE2969"/>
    <w:rsid w:val="00FE455C"/>
    <w:rsid w:val="00FE5522"/>
    <w:rsid w:val="00FE7353"/>
    <w:rsid w:val="00FF2A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B8D"/>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rsid w:val="00F77E38"/>
  </w:style>
  <w:style w:type="paragraph" w:customStyle="1" w:styleId="paragraph">
    <w:name w:val="paragraph"/>
    <w:basedOn w:val="Normal"/>
    <w:uiPriority w:val="99"/>
    <w:qFormat/>
    <w:rsid w:val="00631E79"/>
    <w:pPr>
      <w:spacing w:before="100" w:beforeAutospacing="1" w:after="100" w:afterAutospacing="1"/>
    </w:pPr>
    <w:rPr>
      <w:lang w:val="sv-SE"/>
    </w:rPr>
  </w:style>
  <w:style w:type="paragraph" w:styleId="Revision">
    <w:name w:val="Revision"/>
    <w:hidden/>
    <w:uiPriority w:val="99"/>
    <w:semiHidden/>
    <w:rsid w:val="00324EF2"/>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D53C1D"/>
    <w:rPr>
      <w:sz w:val="16"/>
      <w:szCs w:val="16"/>
    </w:rPr>
  </w:style>
  <w:style w:type="paragraph" w:styleId="CommentText">
    <w:name w:val="annotation text"/>
    <w:basedOn w:val="Normal"/>
    <w:link w:val="CommentTextChar"/>
    <w:uiPriority w:val="99"/>
    <w:semiHidden/>
    <w:unhideWhenUsed/>
    <w:rsid w:val="00D53C1D"/>
    <w:rPr>
      <w:sz w:val="20"/>
      <w:szCs w:val="20"/>
    </w:rPr>
  </w:style>
  <w:style w:type="character" w:customStyle="1" w:styleId="CommentTextChar">
    <w:name w:val="Comment Text Char"/>
    <w:basedOn w:val="DefaultParagraphFont"/>
    <w:link w:val="CommentText"/>
    <w:uiPriority w:val="99"/>
    <w:semiHidden/>
    <w:rsid w:val="00D53C1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53C1D"/>
    <w:rPr>
      <w:b/>
      <w:bCs/>
    </w:rPr>
  </w:style>
  <w:style w:type="character" w:customStyle="1" w:styleId="CommentSubjectChar">
    <w:name w:val="Comment Subject Char"/>
    <w:basedOn w:val="CommentTextChar"/>
    <w:link w:val="CommentSubject"/>
    <w:uiPriority w:val="99"/>
    <w:semiHidden/>
    <w:rsid w:val="00D53C1D"/>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74025">
      <w:bodyDiv w:val="1"/>
      <w:marLeft w:val="0"/>
      <w:marRight w:val="0"/>
      <w:marTop w:val="0"/>
      <w:marBottom w:val="0"/>
      <w:divBdr>
        <w:top w:val="none" w:sz="0" w:space="0" w:color="auto"/>
        <w:left w:val="none" w:sz="0" w:space="0" w:color="auto"/>
        <w:bottom w:val="none" w:sz="0" w:space="0" w:color="auto"/>
        <w:right w:val="none" w:sz="0" w:space="0" w:color="auto"/>
      </w:divBdr>
    </w:div>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06269955">
      <w:bodyDiv w:val="1"/>
      <w:marLeft w:val="0"/>
      <w:marRight w:val="0"/>
      <w:marTop w:val="0"/>
      <w:marBottom w:val="0"/>
      <w:divBdr>
        <w:top w:val="none" w:sz="0" w:space="0" w:color="auto"/>
        <w:left w:val="none" w:sz="0" w:space="0" w:color="auto"/>
        <w:bottom w:val="none" w:sz="0" w:space="0" w:color="auto"/>
        <w:right w:val="none" w:sz="0" w:space="0" w:color="auto"/>
      </w:divBdr>
      <w:divsChild>
        <w:div w:id="1765835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703843">
              <w:marLeft w:val="0"/>
              <w:marRight w:val="0"/>
              <w:marTop w:val="0"/>
              <w:marBottom w:val="0"/>
              <w:divBdr>
                <w:top w:val="none" w:sz="0" w:space="0" w:color="auto"/>
                <w:left w:val="none" w:sz="0" w:space="0" w:color="auto"/>
                <w:bottom w:val="none" w:sz="0" w:space="0" w:color="auto"/>
                <w:right w:val="none" w:sz="0" w:space="0" w:color="auto"/>
              </w:divBdr>
              <w:divsChild>
                <w:div w:id="400568857">
                  <w:marLeft w:val="0"/>
                  <w:marRight w:val="0"/>
                  <w:marTop w:val="0"/>
                  <w:marBottom w:val="0"/>
                  <w:divBdr>
                    <w:top w:val="none" w:sz="0" w:space="0" w:color="auto"/>
                    <w:left w:val="none" w:sz="0" w:space="0" w:color="auto"/>
                    <w:bottom w:val="none" w:sz="0" w:space="0" w:color="auto"/>
                    <w:right w:val="none" w:sz="0" w:space="0" w:color="auto"/>
                  </w:divBdr>
                  <w:divsChild>
                    <w:div w:id="1103115198">
                      <w:marLeft w:val="0"/>
                      <w:marRight w:val="0"/>
                      <w:marTop w:val="0"/>
                      <w:marBottom w:val="0"/>
                      <w:divBdr>
                        <w:top w:val="none" w:sz="0" w:space="0" w:color="auto"/>
                        <w:left w:val="none" w:sz="0" w:space="0" w:color="auto"/>
                        <w:bottom w:val="none" w:sz="0" w:space="0" w:color="auto"/>
                        <w:right w:val="none" w:sz="0" w:space="0" w:color="auto"/>
                      </w:divBdr>
                      <w:divsChild>
                        <w:div w:id="167066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5737901">
      <w:bodyDiv w:val="1"/>
      <w:marLeft w:val="0"/>
      <w:marRight w:val="0"/>
      <w:marTop w:val="0"/>
      <w:marBottom w:val="0"/>
      <w:divBdr>
        <w:top w:val="none" w:sz="0" w:space="0" w:color="auto"/>
        <w:left w:val="none" w:sz="0" w:space="0" w:color="auto"/>
        <w:bottom w:val="none" w:sz="0" w:space="0" w:color="auto"/>
        <w:right w:val="none" w:sz="0" w:space="0" w:color="auto"/>
      </w:divBdr>
    </w:div>
    <w:div w:id="434906182">
      <w:bodyDiv w:val="1"/>
      <w:marLeft w:val="0"/>
      <w:marRight w:val="0"/>
      <w:marTop w:val="0"/>
      <w:marBottom w:val="0"/>
      <w:divBdr>
        <w:top w:val="none" w:sz="0" w:space="0" w:color="auto"/>
        <w:left w:val="none" w:sz="0" w:space="0" w:color="auto"/>
        <w:bottom w:val="none" w:sz="0" w:space="0" w:color="auto"/>
        <w:right w:val="none" w:sz="0" w:space="0" w:color="auto"/>
      </w:divBdr>
    </w:div>
    <w:div w:id="638653495">
      <w:bodyDiv w:val="1"/>
      <w:marLeft w:val="0"/>
      <w:marRight w:val="0"/>
      <w:marTop w:val="0"/>
      <w:marBottom w:val="0"/>
      <w:divBdr>
        <w:top w:val="none" w:sz="0" w:space="0" w:color="auto"/>
        <w:left w:val="none" w:sz="0" w:space="0" w:color="auto"/>
        <w:bottom w:val="none" w:sz="0" w:space="0" w:color="auto"/>
        <w:right w:val="none" w:sz="0" w:space="0" w:color="auto"/>
      </w:divBdr>
    </w:div>
    <w:div w:id="968242798">
      <w:bodyDiv w:val="1"/>
      <w:marLeft w:val="0"/>
      <w:marRight w:val="0"/>
      <w:marTop w:val="0"/>
      <w:marBottom w:val="0"/>
      <w:divBdr>
        <w:top w:val="none" w:sz="0" w:space="0" w:color="auto"/>
        <w:left w:val="none" w:sz="0" w:space="0" w:color="auto"/>
        <w:bottom w:val="none" w:sz="0" w:space="0" w:color="auto"/>
        <w:right w:val="none" w:sz="0" w:space="0" w:color="auto"/>
      </w:divBdr>
    </w:div>
    <w:div w:id="1400126982">
      <w:bodyDiv w:val="1"/>
      <w:marLeft w:val="0"/>
      <w:marRight w:val="0"/>
      <w:marTop w:val="0"/>
      <w:marBottom w:val="0"/>
      <w:divBdr>
        <w:top w:val="none" w:sz="0" w:space="0" w:color="auto"/>
        <w:left w:val="none" w:sz="0" w:space="0" w:color="auto"/>
        <w:bottom w:val="none" w:sz="0" w:space="0" w:color="auto"/>
        <w:right w:val="none" w:sz="0" w:space="0" w:color="auto"/>
      </w:divBdr>
      <w:divsChild>
        <w:div w:id="12321525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1876997">
              <w:marLeft w:val="0"/>
              <w:marRight w:val="0"/>
              <w:marTop w:val="0"/>
              <w:marBottom w:val="0"/>
              <w:divBdr>
                <w:top w:val="none" w:sz="0" w:space="0" w:color="auto"/>
                <w:left w:val="none" w:sz="0" w:space="0" w:color="auto"/>
                <w:bottom w:val="none" w:sz="0" w:space="0" w:color="auto"/>
                <w:right w:val="none" w:sz="0" w:space="0" w:color="auto"/>
              </w:divBdr>
              <w:divsChild>
                <w:div w:id="173960485">
                  <w:marLeft w:val="0"/>
                  <w:marRight w:val="0"/>
                  <w:marTop w:val="0"/>
                  <w:marBottom w:val="0"/>
                  <w:divBdr>
                    <w:top w:val="none" w:sz="0" w:space="0" w:color="auto"/>
                    <w:left w:val="none" w:sz="0" w:space="0" w:color="auto"/>
                    <w:bottom w:val="none" w:sz="0" w:space="0" w:color="auto"/>
                    <w:right w:val="none" w:sz="0" w:space="0" w:color="auto"/>
                  </w:divBdr>
                  <w:divsChild>
                    <w:div w:id="546139050">
                      <w:marLeft w:val="0"/>
                      <w:marRight w:val="0"/>
                      <w:marTop w:val="0"/>
                      <w:marBottom w:val="0"/>
                      <w:divBdr>
                        <w:top w:val="none" w:sz="0" w:space="0" w:color="auto"/>
                        <w:left w:val="none" w:sz="0" w:space="0" w:color="auto"/>
                        <w:bottom w:val="none" w:sz="0" w:space="0" w:color="auto"/>
                        <w:right w:val="none" w:sz="0" w:space="0" w:color="auto"/>
                      </w:divBdr>
                      <w:divsChild>
                        <w:div w:id="170474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4132775">
      <w:bodyDiv w:val="1"/>
      <w:marLeft w:val="0"/>
      <w:marRight w:val="0"/>
      <w:marTop w:val="0"/>
      <w:marBottom w:val="0"/>
      <w:divBdr>
        <w:top w:val="none" w:sz="0" w:space="0" w:color="auto"/>
        <w:left w:val="none" w:sz="0" w:space="0" w:color="auto"/>
        <w:bottom w:val="none" w:sz="0" w:space="0" w:color="auto"/>
        <w:right w:val="none" w:sz="0" w:space="0" w:color="auto"/>
      </w:divBdr>
    </w:div>
    <w:div w:id="145294419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176410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521</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2</cp:revision>
  <dcterms:created xsi:type="dcterms:W3CDTF">2023-09-01T15:58:00Z</dcterms:created>
  <dcterms:modified xsi:type="dcterms:W3CDTF">2023-09-01T15:58:00Z</dcterms:modified>
</cp:coreProperties>
</file>